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06C" w:rsidRDefault="00B6506C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</w:p>
    <w:p w:rsidR="00B6506C" w:rsidRDefault="00E24206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B6506C" w:rsidRDefault="00E24206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B6506C" w:rsidRDefault="00E2420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6506C" w:rsidRDefault="00E24206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>
        <w:rPr>
          <w:b/>
          <w:sz w:val="28"/>
          <w:szCs w:val="28"/>
        </w:rPr>
        <w:t>PHÂN CÔNG GIẢNG VIÊN GIẢNG DẠY HỌC KỲ 2, 2023-2024</w:t>
      </w:r>
    </w:p>
    <w:p w:rsidR="00B6506C" w:rsidRDefault="00E242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DG2032N1. ĐVLK: Trường ĐH Tiền Giang</w:t>
      </w:r>
    </w:p>
    <w:p w:rsidR="00B6506C" w:rsidRDefault="00B6506C">
      <w:pPr>
        <w:jc w:val="center"/>
        <w:rPr>
          <w:b/>
          <w:sz w:val="26"/>
          <w:szCs w:val="26"/>
        </w:rPr>
      </w:pPr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650"/>
        <w:gridCol w:w="1075"/>
        <w:gridCol w:w="3540"/>
        <w:gridCol w:w="705"/>
        <w:gridCol w:w="855"/>
        <w:gridCol w:w="2385"/>
        <w:gridCol w:w="1605"/>
      </w:tblGrid>
      <w:tr w:rsidR="00B6506C" w:rsidTr="00E24206">
        <w:trPr>
          <w:trHeight w:val="396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MCB</w:t>
            </w:r>
          </w:p>
        </w:tc>
        <w:tc>
          <w:tcPr>
            <w:tcW w:w="2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cán bộ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Đthoại</w:t>
            </w:r>
          </w:p>
        </w:tc>
      </w:tr>
      <w:tr w:rsidR="00B6506C" w:rsidTr="00E24206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2750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Cao Thanh Thùy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0988992066</w:t>
            </w:r>
          </w:p>
        </w:tc>
      </w:tr>
      <w:tr w:rsidR="00B6506C" w:rsidTr="00E24206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2946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Hoàn Hảo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0914 759285</w:t>
            </w:r>
          </w:p>
        </w:tc>
      </w:tr>
      <w:tr w:rsidR="00B6506C" w:rsidTr="00E24206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2681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Tuấn Kiệt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0815745700</w:t>
            </w:r>
          </w:p>
        </w:tc>
      </w:tr>
      <w:tr w:rsidR="00B6506C" w:rsidTr="00E24206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nhà ở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2590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Lâm Thị Bích Trâm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0979897231</w:t>
            </w:r>
          </w:p>
        </w:tc>
      </w:tr>
      <w:tr w:rsidR="00B6506C" w:rsidTr="00E24206">
        <w:trPr>
          <w:trHeight w:val="28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Ngụy Ngọc Anh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0984274874</w:t>
            </w:r>
          </w:p>
        </w:tc>
      </w:tr>
      <w:tr w:rsidR="00B6506C" w:rsidTr="00E24206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1698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Lê Huỳnh Phương Chinh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0908147622</w:t>
            </w:r>
          </w:p>
        </w:tc>
      </w:tr>
      <w:tr w:rsidR="00B6506C" w:rsidTr="00E24206">
        <w:trPr>
          <w:trHeight w:val="315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2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Phan Khôi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0939004670</w:t>
            </w:r>
          </w:p>
        </w:tc>
      </w:tr>
      <w:tr w:rsidR="00B6506C" w:rsidTr="00E24206">
        <w:trPr>
          <w:trHeight w:val="582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506C" w:rsidRDefault="00B6506C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2405</w:t>
            </w:r>
          </w:p>
        </w:tc>
        <w:tc>
          <w:tcPr>
            <w:tcW w:w="2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Châu Hoàng Thân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06C" w:rsidRDefault="00E242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0942246438</w:t>
            </w:r>
          </w:p>
        </w:tc>
      </w:tr>
    </w:tbl>
    <w:p w:rsidR="00B6506C" w:rsidRDefault="00B6506C">
      <w:pPr>
        <w:jc w:val="center"/>
        <w:rPr>
          <w:b/>
          <w:sz w:val="24"/>
          <w:szCs w:val="24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24206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24206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b/>
                <w:sz w:val="24"/>
                <w:szCs w:val="24"/>
              </w:rPr>
            </w:pPr>
            <w:r w:rsidRPr="00E24206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E24206">
              <w:rPr>
                <w:b/>
                <w:sz w:val="24"/>
                <w:szCs w:val="24"/>
              </w:rPr>
              <w:t>Chủ nhật</w:t>
            </w:r>
          </w:p>
        </w:tc>
      </w:tr>
      <w:tr w:rsidR="00B6506C" w:rsidRPr="00E24206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sở hữu trí tuệ</w:t>
            </w:r>
          </w:p>
        </w:tc>
      </w:tr>
      <w:tr w:rsidR="00E24206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rPr>
                <w:sz w:val="24"/>
                <w:szCs w:val="24"/>
              </w:rPr>
            </w:pPr>
            <w:r w:rsidRPr="00E24206">
              <w:rPr>
                <w:color w:val="000000"/>
                <w:sz w:val="24"/>
                <w:szCs w:val="24"/>
              </w:rPr>
              <w:t>Luật ngân hàng</w:t>
            </w:r>
          </w:p>
        </w:tc>
      </w:tr>
      <w:tr w:rsidR="00E24206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24206">
              <w:rPr>
                <w:color w:val="000000"/>
                <w:sz w:val="24"/>
                <w:szCs w:val="24"/>
              </w:rPr>
              <w:t>Luật ngân hàng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rPr>
                <w:sz w:val="24"/>
                <w:szCs w:val="24"/>
              </w:rPr>
            </w:pPr>
            <w:r w:rsidRPr="00E24206">
              <w:rPr>
                <w:color w:val="000000"/>
                <w:sz w:val="24"/>
                <w:szCs w:val="24"/>
              </w:rPr>
              <w:t>Luật ngân hàng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B6506C" w:rsidRPr="00E24206" w:rsidRDefault="00E24206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B6506C" w:rsidRPr="00E24206" w:rsidRDefault="00E24206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nhà ở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6506C" w:rsidRPr="00E24206" w:rsidRDefault="00E24206">
            <w:pPr>
              <w:jc w:val="center"/>
              <w:rPr>
                <w:strike/>
                <w:sz w:val="24"/>
                <w:szCs w:val="24"/>
              </w:rPr>
            </w:pPr>
            <w:r w:rsidRPr="00E24206">
              <w:rPr>
                <w:b/>
                <w:sz w:val="24"/>
                <w:szCs w:val="24"/>
              </w:rPr>
              <w:t>Tết Nguyên đán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E24206">
              <w:rPr>
                <w:b/>
                <w:sz w:val="24"/>
                <w:szCs w:val="24"/>
              </w:rPr>
              <w:t>Tết Nguyên đán</w:t>
            </w:r>
          </w:p>
        </w:tc>
      </w:tr>
      <w:tr w:rsidR="00E24206" w:rsidRPr="00E24206" w:rsidTr="005B3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206" w:rsidRPr="00E24206" w:rsidRDefault="00E24206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E24206">
              <w:rPr>
                <w:b/>
                <w:sz w:val="24"/>
                <w:szCs w:val="24"/>
              </w:rPr>
              <w:t>Tết Nguyên đán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B6506C" w:rsidRPr="00E24206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cạnh tranh và bảo vệ quyền lợi người tiêu dùng</w:t>
            </w:r>
            <w:bookmarkStart w:id="2" w:name="_GoBack"/>
            <w:bookmarkEnd w:id="2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Luật TCNN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Luật TCNN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57" w:right="-57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ind w:left="-108" w:firstLine="69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Tư pháp quốc tế 1</w:t>
            </w:r>
          </w:p>
        </w:tc>
      </w:tr>
      <w:tr w:rsidR="00B6506C" w:rsidRPr="00E2420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E24206">
            <w:pPr>
              <w:jc w:val="center"/>
              <w:rPr>
                <w:sz w:val="24"/>
                <w:szCs w:val="24"/>
              </w:rPr>
            </w:pPr>
            <w:r w:rsidRPr="00E24206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6C" w:rsidRPr="00E24206" w:rsidRDefault="00B6506C">
            <w:pPr>
              <w:rPr>
                <w:sz w:val="24"/>
                <w:szCs w:val="24"/>
              </w:rPr>
            </w:pPr>
          </w:p>
        </w:tc>
      </w:tr>
    </w:tbl>
    <w:p w:rsidR="00B6506C" w:rsidRDefault="00E24206">
      <w:pPr>
        <w:tabs>
          <w:tab w:val="right" w:pos="9960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Trợ lý Đào tạo</w:t>
      </w:r>
    </w:p>
    <w:p w:rsidR="00B6506C" w:rsidRDefault="00E24206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B6506C" w:rsidRDefault="00E24206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Nguyễn Kim Sơn</w:t>
      </w:r>
    </w:p>
    <w:p w:rsidR="00B6506C" w:rsidRDefault="00E24206">
      <w:pPr>
        <w:tabs>
          <w:tab w:val="right" w:pos="99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(ĐT: 0909 566560)</w:t>
      </w:r>
    </w:p>
    <w:p w:rsidR="00B6506C" w:rsidRDefault="00E24206">
      <w:pPr>
        <w:tabs>
          <w:tab w:val="right" w:pos="9960"/>
        </w:tabs>
      </w:pPr>
      <w:bookmarkStart w:id="3" w:name="_heading=h.1fob9te" w:colFirst="0" w:colLast="0"/>
      <w:bookmarkEnd w:id="3"/>
      <w:r>
        <w:rPr>
          <w:b/>
          <w:sz w:val="26"/>
          <w:szCs w:val="26"/>
        </w:rPr>
        <w:tab/>
      </w:r>
    </w:p>
    <w:p w:rsidR="00B6506C" w:rsidRDefault="00B6506C"/>
    <w:sectPr w:rsidR="00B6506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6AF0"/>
    <w:multiLevelType w:val="multilevel"/>
    <w:tmpl w:val="6B38D4A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78032BE"/>
    <w:multiLevelType w:val="multilevel"/>
    <w:tmpl w:val="C2A4C8D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506C"/>
    <w:rsid w:val="00B6506C"/>
    <w:rsid w:val="00E2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tDyIQS/Uwda7+QKKP8WlqqteA==">CgMxLjAyCGguZ2pkZ3hzMgloLjMwajB6bGwyCWguMWZvYjl0ZTgAciExWnpBaDU2dWpiLXlNaUVhODVaWUFfNWYzVVNfeXhNRzk=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2023-12-22T08:05:00Z</dcterms:created>
  <dcterms:modified xsi:type="dcterms:W3CDTF">2023-12-22T08:07:00Z</dcterms:modified>
</cp:coreProperties>
</file>